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BD" w:rsidRDefault="00117F5C" w:rsidP="00117F5C">
      <w:pPr>
        <w:jc w:val="center"/>
        <w:rPr>
          <w:rFonts w:ascii="Arial" w:hAnsi="Arial" w:cs="Arial"/>
          <w:b/>
          <w:sz w:val="44"/>
          <w:szCs w:val="44"/>
        </w:rPr>
      </w:pPr>
      <w:r w:rsidRPr="00117F5C">
        <w:rPr>
          <w:rFonts w:ascii="Arial" w:hAnsi="Arial" w:cs="Arial"/>
          <w:b/>
          <w:sz w:val="44"/>
          <w:szCs w:val="44"/>
        </w:rPr>
        <w:t>Praktický odborný seminár</w:t>
      </w:r>
    </w:p>
    <w:p w:rsidR="00117F5C" w:rsidRDefault="00117F5C" w:rsidP="00117F5C">
      <w:pPr>
        <w:jc w:val="center"/>
        <w:rPr>
          <w:rFonts w:ascii="Arial" w:hAnsi="Arial" w:cs="Arial"/>
          <w:b/>
          <w:sz w:val="44"/>
          <w:szCs w:val="44"/>
        </w:rPr>
      </w:pPr>
    </w:p>
    <w:p w:rsidR="00D5660B" w:rsidRDefault="00117F5C" w:rsidP="00117F5C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Téma:</w:t>
      </w:r>
      <w:r w:rsidRPr="00D5660B">
        <w:rPr>
          <w:rFonts w:ascii="Arial" w:hAnsi="Arial" w:cs="Arial"/>
          <w:b/>
          <w:sz w:val="24"/>
          <w:szCs w:val="24"/>
        </w:rPr>
        <w:t>Testovanie</w:t>
      </w:r>
      <w:proofErr w:type="spellEnd"/>
      <w:r w:rsidRPr="00D5660B">
        <w:rPr>
          <w:rFonts w:ascii="Arial" w:hAnsi="Arial" w:cs="Arial"/>
          <w:b/>
          <w:sz w:val="24"/>
          <w:szCs w:val="24"/>
        </w:rPr>
        <w:t xml:space="preserve"> pohybovej výkonnosti závodných hasičov vybraných </w:t>
      </w:r>
    </w:p>
    <w:p w:rsidR="00117F5C" w:rsidRPr="00D5660B" w:rsidRDefault="00D5660B" w:rsidP="00117F5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117F5C" w:rsidRPr="00D5660B">
        <w:rPr>
          <w:rFonts w:ascii="Arial" w:hAnsi="Arial" w:cs="Arial"/>
          <w:b/>
          <w:sz w:val="24"/>
          <w:szCs w:val="24"/>
        </w:rPr>
        <w:t>subjektov ČR</w:t>
      </w:r>
    </w:p>
    <w:p w:rsidR="00117F5C" w:rsidRPr="00117F5C" w:rsidRDefault="00117F5C" w:rsidP="00117F5C">
      <w:pPr>
        <w:jc w:val="both"/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</w:pPr>
      <w:r w:rsidRPr="00117F5C">
        <w:rPr>
          <w:rFonts w:ascii="Arial" w:hAnsi="Arial" w:cs="Arial"/>
          <w:b/>
          <w:sz w:val="24"/>
          <w:szCs w:val="24"/>
        </w:rPr>
        <w:t>Organizátor</w:t>
      </w:r>
      <w:r w:rsidRPr="00117F5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17F5C"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  <w:t>Bezpečnostně</w:t>
      </w:r>
      <w:proofErr w:type="spellEnd"/>
      <w:r w:rsidRPr="00117F5C"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  <w:t xml:space="preserve"> technologický </w:t>
      </w:r>
      <w:proofErr w:type="spellStart"/>
      <w:r w:rsidRPr="00117F5C"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  <w:t>klastr</w:t>
      </w:r>
      <w:proofErr w:type="spellEnd"/>
      <w:r w:rsidRPr="00117F5C"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  <w:t>, z. s. Ostrava</w:t>
      </w:r>
      <w:r w:rsidR="008D15FD"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  <w:t>, ČR</w:t>
      </w:r>
    </w:p>
    <w:p w:rsidR="00117F5C" w:rsidRDefault="00117F5C" w:rsidP="00117F5C">
      <w:pPr>
        <w:jc w:val="both"/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</w:pPr>
      <w:r w:rsidRPr="00117F5C">
        <w:rPr>
          <w:rStyle w:val="Siln"/>
          <w:rFonts w:ascii="Arial" w:hAnsi="Arial" w:cs="Arial"/>
          <w:color w:val="2D2D2D"/>
          <w:sz w:val="24"/>
          <w:szCs w:val="24"/>
          <w:bdr w:val="none" w:sz="0" w:space="0" w:color="auto" w:frame="1"/>
          <w:shd w:val="clear" w:color="auto" w:fill="FCFCFC"/>
        </w:rPr>
        <w:t>Spoluorganizátor:</w:t>
      </w:r>
      <w:r w:rsidRPr="00117F5C"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  <w:t xml:space="preserve"> Technická univerzita vo Zvolene – Drevárska fakulta- Katedra </w:t>
      </w:r>
    </w:p>
    <w:p w:rsidR="00117F5C" w:rsidRDefault="00117F5C" w:rsidP="00117F5C">
      <w:pPr>
        <w:jc w:val="both"/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</w:pPr>
      <w:r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  <w:t xml:space="preserve">                                  </w:t>
      </w:r>
      <w:r w:rsidRPr="00117F5C"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  <w:t>protipožiarnej ochrany</w:t>
      </w:r>
      <w:r w:rsidR="008D15FD"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  <w:t>, S</w:t>
      </w:r>
      <w:r w:rsidR="0049624A"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  <w:t>R</w:t>
      </w:r>
      <w:bookmarkStart w:id="0" w:name="_GoBack"/>
      <w:bookmarkEnd w:id="0"/>
    </w:p>
    <w:p w:rsidR="00117F5C" w:rsidRDefault="00117F5C" w:rsidP="00117F5C">
      <w:pPr>
        <w:jc w:val="both"/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</w:pPr>
      <w:r w:rsidRPr="00117F5C">
        <w:rPr>
          <w:rStyle w:val="Siln"/>
          <w:rFonts w:ascii="Arial" w:hAnsi="Arial" w:cs="Arial"/>
          <w:color w:val="2D2D2D"/>
          <w:sz w:val="24"/>
          <w:szCs w:val="24"/>
          <w:bdr w:val="none" w:sz="0" w:space="0" w:color="auto" w:frame="1"/>
          <w:shd w:val="clear" w:color="auto" w:fill="FCFCFC"/>
        </w:rPr>
        <w:t>Garanti podujatia:</w:t>
      </w:r>
      <w:r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  <w:t xml:space="preserve"> Doc. Dr. Ing. Miloš Kvarčák – TU VŠB Ostrava</w:t>
      </w:r>
      <w:r w:rsidR="008D15FD"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  <w:t>, ČR</w:t>
      </w:r>
    </w:p>
    <w:p w:rsidR="00117F5C" w:rsidRDefault="00117F5C" w:rsidP="00117F5C">
      <w:pPr>
        <w:jc w:val="both"/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</w:pPr>
      <w:r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  <w:t xml:space="preserve">                                 Doc. PaedDr. Peter Polakovič, PhD. – TU DF KPO vo Zvolene</w:t>
      </w:r>
      <w:r w:rsidR="008D15FD"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  <w:t>, SK</w:t>
      </w:r>
    </w:p>
    <w:p w:rsidR="00117F5C" w:rsidRDefault="00117F5C" w:rsidP="00117F5C">
      <w:pPr>
        <w:jc w:val="both"/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</w:pPr>
      <w:r w:rsidRPr="00117F5C">
        <w:rPr>
          <w:rStyle w:val="Siln"/>
          <w:rFonts w:ascii="Arial" w:hAnsi="Arial" w:cs="Arial"/>
          <w:color w:val="2D2D2D"/>
          <w:sz w:val="24"/>
          <w:szCs w:val="24"/>
          <w:bdr w:val="none" w:sz="0" w:space="0" w:color="auto" w:frame="1"/>
          <w:shd w:val="clear" w:color="auto" w:fill="FCFCFC"/>
        </w:rPr>
        <w:t>Miesto:</w:t>
      </w:r>
      <w:r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  <w:t xml:space="preserve"> Stredná škola požiarnej ochrany Frýdek </w:t>
      </w:r>
      <w:proofErr w:type="spellStart"/>
      <w:r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  <w:t>Místek</w:t>
      </w:r>
      <w:proofErr w:type="spellEnd"/>
      <w:r w:rsidR="008D15FD"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  <w:t>, ČR</w:t>
      </w:r>
    </w:p>
    <w:p w:rsidR="00117F5C" w:rsidRDefault="00117F5C" w:rsidP="00117F5C">
      <w:pPr>
        <w:jc w:val="both"/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</w:pPr>
      <w:r w:rsidRPr="00117F5C">
        <w:rPr>
          <w:rStyle w:val="Siln"/>
          <w:rFonts w:ascii="Arial" w:hAnsi="Arial" w:cs="Arial"/>
          <w:color w:val="2D2D2D"/>
          <w:sz w:val="24"/>
          <w:szCs w:val="24"/>
          <w:bdr w:val="none" w:sz="0" w:space="0" w:color="auto" w:frame="1"/>
          <w:shd w:val="clear" w:color="auto" w:fill="FCFCFC"/>
        </w:rPr>
        <w:t>Dátum konania:</w:t>
      </w:r>
      <w:r>
        <w:rPr>
          <w:rStyle w:val="Siln"/>
          <w:rFonts w:ascii="Arial" w:hAnsi="Arial" w:cs="Arial"/>
          <w:b w:val="0"/>
          <w:color w:val="2D2D2D"/>
          <w:sz w:val="24"/>
          <w:szCs w:val="24"/>
          <w:bdr w:val="none" w:sz="0" w:space="0" w:color="auto" w:frame="1"/>
          <w:shd w:val="clear" w:color="auto" w:fill="FCFCFC"/>
        </w:rPr>
        <w:t xml:space="preserve"> 13. 12. 2018</w:t>
      </w:r>
    </w:p>
    <w:p w:rsidR="00117F5C" w:rsidRDefault="00117F5C" w:rsidP="00117F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Účastníci seminára:</w:t>
      </w:r>
      <w:r w:rsidR="008D15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Zástupcovia závodných hasičov (chemičky, letiská, ČEPRO </w:t>
      </w:r>
      <w:r w:rsidR="00D566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a.</w:t>
      </w:r>
      <w:r w:rsidR="00D566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s.)</w:t>
      </w:r>
    </w:p>
    <w:p w:rsidR="00117F5C" w:rsidRPr="00117F5C" w:rsidRDefault="00117F5C" w:rsidP="00117F5C">
      <w:pPr>
        <w:jc w:val="both"/>
        <w:rPr>
          <w:rFonts w:ascii="Arial" w:hAnsi="Arial" w:cs="Arial"/>
          <w:b/>
          <w:sz w:val="24"/>
          <w:szCs w:val="24"/>
        </w:rPr>
      </w:pPr>
      <w:r w:rsidRPr="00117F5C">
        <w:rPr>
          <w:rFonts w:ascii="Arial" w:hAnsi="Arial" w:cs="Arial"/>
          <w:b/>
          <w:sz w:val="24"/>
          <w:szCs w:val="24"/>
        </w:rPr>
        <w:t>Program:</w:t>
      </w:r>
    </w:p>
    <w:p w:rsidR="00117F5C" w:rsidRDefault="00117F5C" w:rsidP="00117F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8,00 – 9,00 – Príchod účastníkov do Strednej školy požiarnej ochrany</w:t>
      </w:r>
    </w:p>
    <w:p w:rsidR="00117F5C" w:rsidRDefault="00117F5C" w:rsidP="00117F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9,00 – 9,30 – Teoretická časť – zoznámenie účastníkov s problematikou testovania</w:t>
      </w:r>
    </w:p>
    <w:p w:rsidR="00117F5C" w:rsidRDefault="00117F5C" w:rsidP="00117F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9,40 – 15,00 – Praktická časť testovania vybraných závodných hasičov</w:t>
      </w:r>
    </w:p>
    <w:p w:rsidR="00117F5C" w:rsidRDefault="00117F5C" w:rsidP="00117F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15,00 – 15,30 – Vyhodnotenie testovania</w:t>
      </w:r>
    </w:p>
    <w:p w:rsidR="00117F5C" w:rsidRDefault="00117F5C" w:rsidP="00117F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16,00 – Záver prakti</w:t>
      </w:r>
      <w:r w:rsidR="00D5660B">
        <w:rPr>
          <w:rFonts w:ascii="Arial" w:hAnsi="Arial" w:cs="Arial"/>
          <w:sz w:val="24"/>
          <w:szCs w:val="24"/>
        </w:rPr>
        <w:t>ckého odborného seminára</w:t>
      </w:r>
    </w:p>
    <w:p w:rsidR="00117F5C" w:rsidRDefault="00117F5C" w:rsidP="00117F5C">
      <w:pPr>
        <w:jc w:val="both"/>
        <w:rPr>
          <w:rFonts w:ascii="Arial" w:hAnsi="Arial" w:cs="Arial"/>
          <w:sz w:val="24"/>
          <w:szCs w:val="24"/>
        </w:rPr>
      </w:pPr>
      <w:r w:rsidRPr="005B790A">
        <w:rPr>
          <w:rFonts w:ascii="Arial" w:hAnsi="Arial" w:cs="Arial"/>
          <w:b/>
          <w:sz w:val="24"/>
          <w:szCs w:val="24"/>
        </w:rPr>
        <w:t>Výstroj hasičov:</w:t>
      </w:r>
      <w:r>
        <w:rPr>
          <w:rFonts w:ascii="Arial" w:hAnsi="Arial" w:cs="Arial"/>
          <w:sz w:val="24"/>
          <w:szCs w:val="24"/>
        </w:rPr>
        <w:t xml:space="preserve"> </w:t>
      </w:r>
      <w:r w:rsidR="005B790A">
        <w:rPr>
          <w:rFonts w:ascii="Arial" w:hAnsi="Arial" w:cs="Arial"/>
          <w:sz w:val="24"/>
          <w:szCs w:val="24"/>
        </w:rPr>
        <w:t>Športový výstroj + športová obuv</w:t>
      </w:r>
    </w:p>
    <w:p w:rsidR="005B790A" w:rsidRDefault="005B790A" w:rsidP="00117F5C">
      <w:pPr>
        <w:jc w:val="both"/>
        <w:rPr>
          <w:rFonts w:ascii="Arial" w:hAnsi="Arial" w:cs="Arial"/>
          <w:b/>
          <w:sz w:val="24"/>
          <w:szCs w:val="24"/>
        </w:rPr>
      </w:pPr>
      <w:r w:rsidRPr="005B790A">
        <w:rPr>
          <w:rFonts w:ascii="Arial" w:hAnsi="Arial" w:cs="Arial"/>
          <w:b/>
          <w:sz w:val="24"/>
          <w:szCs w:val="24"/>
        </w:rPr>
        <w:t>Informácia pre testovaných:</w:t>
      </w:r>
    </w:p>
    <w:p w:rsidR="005B790A" w:rsidRDefault="005B790A" w:rsidP="00117F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Testová batéria sa skladá zo 6 krátkych testov (D1 – D6), ktorých obsah tvoria elementárne prvky činnosti hasičov v zásahu.</w:t>
      </w:r>
    </w:p>
    <w:p w:rsidR="005B790A" w:rsidRDefault="005B790A" w:rsidP="00117F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D1 – prenášanie technických prostriedkov o rôznej hmotnosti na vzdialenosť 20</w:t>
      </w:r>
      <w:r w:rsidR="008D15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 </w:t>
      </w:r>
    </w:p>
    <w:p w:rsidR="005B790A" w:rsidRDefault="005B790A" w:rsidP="00117F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D2 – výstup hasiča na simulovanom schodišti so záťažou (3 schody)</w:t>
      </w:r>
    </w:p>
    <w:p w:rsidR="005B790A" w:rsidRDefault="005B790A" w:rsidP="00117F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D3 – opakovaný výstup hasiča po rebríku do výšky 5</w:t>
      </w:r>
      <w:r w:rsidR="008D15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 (2x)</w:t>
      </w:r>
    </w:p>
    <w:p w:rsidR="005B790A" w:rsidRDefault="005B790A" w:rsidP="00117F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D4 – testovanie úrovne statickej sily dolných končatín</w:t>
      </w:r>
    </w:p>
    <w:p w:rsidR="005B790A" w:rsidRDefault="005B790A" w:rsidP="00117F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D5 – podliezanie 4 prekážkových bránok na vzdialenosť 20</w:t>
      </w:r>
      <w:r w:rsidR="008D15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</w:p>
    <w:p w:rsidR="005B790A" w:rsidRDefault="005B790A" w:rsidP="00117F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D6 – evakuácia zranenej osoby na vzdialenosť 20</w:t>
      </w:r>
      <w:r w:rsidR="008D15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 </w:t>
      </w:r>
    </w:p>
    <w:p w:rsidR="005B790A" w:rsidRPr="005B790A" w:rsidRDefault="005B790A" w:rsidP="00117F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Testovanie sa vykonáva v športovom výstroji so záťažovou vestou (20</w:t>
      </w:r>
      <w:r w:rsidR="008D15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kg)</w:t>
      </w:r>
    </w:p>
    <w:sectPr w:rsidR="005B790A" w:rsidRPr="005B790A" w:rsidSect="008D15F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5C"/>
    <w:rsid w:val="00117F5C"/>
    <w:rsid w:val="0049624A"/>
    <w:rsid w:val="00504ABD"/>
    <w:rsid w:val="005B790A"/>
    <w:rsid w:val="008D15FD"/>
    <w:rsid w:val="00D5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B95B5-C545-4F50-81AE-4FBDA602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17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Polakovič Peter</dc:creator>
  <cp:keywords/>
  <dc:description/>
  <cp:lastModifiedBy>Spravca</cp:lastModifiedBy>
  <cp:revision>3</cp:revision>
  <dcterms:created xsi:type="dcterms:W3CDTF">2018-11-16T10:19:00Z</dcterms:created>
  <dcterms:modified xsi:type="dcterms:W3CDTF">2018-11-16T10:26:00Z</dcterms:modified>
</cp:coreProperties>
</file>